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FCC02" w14:textId="74A68749" w:rsidR="00391123" w:rsidRDefault="0045420B" w:rsidP="0045420B">
      <w:pPr>
        <w:jc w:val="center"/>
        <w:rPr>
          <w:rFonts w:ascii="Arial" w:hAnsi="Arial" w:cs="Arial"/>
          <w:b/>
          <w:bCs/>
          <w:sz w:val="24"/>
          <w:szCs w:val="24"/>
          <w:lang w:val="es-ES"/>
        </w:rPr>
      </w:pPr>
      <w:r w:rsidRPr="0045420B">
        <w:rPr>
          <w:rFonts w:ascii="Arial" w:hAnsi="Arial" w:cs="Arial"/>
          <w:b/>
          <w:bCs/>
          <w:sz w:val="24"/>
          <w:szCs w:val="24"/>
          <w:lang w:val="es-ES"/>
        </w:rPr>
        <w:t>L</w:t>
      </w:r>
      <w:r w:rsidR="00EC42E5">
        <w:rPr>
          <w:rFonts w:ascii="Arial" w:hAnsi="Arial" w:cs="Arial"/>
          <w:b/>
          <w:bCs/>
          <w:sz w:val="24"/>
          <w:szCs w:val="24"/>
          <w:lang w:val="es-ES"/>
        </w:rPr>
        <w:t xml:space="preserve">aboratorio </w:t>
      </w:r>
      <w:r w:rsidRPr="0045420B">
        <w:rPr>
          <w:rFonts w:ascii="Arial" w:hAnsi="Arial" w:cs="Arial"/>
          <w:b/>
          <w:bCs/>
          <w:sz w:val="24"/>
          <w:szCs w:val="24"/>
          <w:lang w:val="es-ES"/>
        </w:rPr>
        <w:t>N</w:t>
      </w:r>
      <w:r w:rsidR="00EC42E5">
        <w:rPr>
          <w:rFonts w:ascii="Arial" w:hAnsi="Arial" w:cs="Arial"/>
          <w:b/>
          <w:bCs/>
          <w:sz w:val="24"/>
          <w:szCs w:val="24"/>
          <w:lang w:val="es-ES"/>
        </w:rPr>
        <w:t>acional</w:t>
      </w:r>
      <w:r w:rsidRPr="0045420B">
        <w:rPr>
          <w:rFonts w:ascii="Arial" w:hAnsi="Arial" w:cs="Arial"/>
          <w:b/>
          <w:bCs/>
          <w:sz w:val="24"/>
          <w:szCs w:val="24"/>
          <w:lang w:val="es-ES"/>
        </w:rPr>
        <w:t xml:space="preserve"> </w:t>
      </w:r>
      <w:r w:rsidR="00EC42E5">
        <w:rPr>
          <w:rFonts w:ascii="Arial" w:hAnsi="Arial" w:cs="Arial"/>
          <w:b/>
          <w:bCs/>
          <w:sz w:val="24"/>
          <w:szCs w:val="24"/>
          <w:lang w:val="es-ES"/>
        </w:rPr>
        <w:t>de</w:t>
      </w:r>
      <w:r w:rsidRPr="0045420B">
        <w:rPr>
          <w:rFonts w:ascii="Arial" w:hAnsi="Arial" w:cs="Arial"/>
          <w:b/>
          <w:bCs/>
          <w:sz w:val="24"/>
          <w:szCs w:val="24"/>
          <w:lang w:val="es-ES"/>
        </w:rPr>
        <w:t xml:space="preserve"> A</w:t>
      </w:r>
      <w:r w:rsidR="00EC42E5">
        <w:rPr>
          <w:rFonts w:ascii="Arial" w:hAnsi="Arial" w:cs="Arial"/>
          <w:b/>
          <w:bCs/>
          <w:sz w:val="24"/>
          <w:szCs w:val="24"/>
          <w:lang w:val="es-ES"/>
        </w:rPr>
        <w:t>guas</w:t>
      </w:r>
    </w:p>
    <w:p w14:paraId="03E0B900" w14:textId="77777777" w:rsidR="0045420B" w:rsidRDefault="0045420B" w:rsidP="0045420B">
      <w:pPr>
        <w:pStyle w:val="Sinespaciado"/>
        <w:rPr>
          <w:rFonts w:ascii="Arial" w:hAnsi="Arial" w:cs="Arial"/>
          <w:sz w:val="24"/>
          <w:szCs w:val="24"/>
          <w:lang w:val="es-ES"/>
        </w:rPr>
      </w:pPr>
    </w:p>
    <w:p w14:paraId="0A9CE423" w14:textId="019673AF" w:rsidR="0045420B" w:rsidRPr="00B4294D" w:rsidRDefault="0045420B" w:rsidP="0045420B">
      <w:pPr>
        <w:pStyle w:val="Sinespaciado"/>
        <w:rPr>
          <w:rFonts w:ascii="Arial" w:hAnsi="Arial" w:cs="Arial"/>
          <w:i/>
          <w:iCs/>
          <w:sz w:val="20"/>
          <w:szCs w:val="20"/>
          <w:lang w:val="es-ES"/>
        </w:rPr>
      </w:pPr>
      <w:r w:rsidRPr="00B4294D">
        <w:rPr>
          <w:rFonts w:ascii="Arial" w:hAnsi="Arial" w:cs="Arial"/>
          <w:i/>
          <w:iCs/>
          <w:sz w:val="20"/>
          <w:szCs w:val="20"/>
          <w:lang w:val="es-ES"/>
        </w:rPr>
        <w:t>Darner A. Mora Alvarado</w:t>
      </w:r>
    </w:p>
    <w:p w14:paraId="6E305D32" w14:textId="3D96C924" w:rsidR="0045420B" w:rsidRPr="00B4294D" w:rsidRDefault="0045420B" w:rsidP="0045420B">
      <w:pPr>
        <w:pStyle w:val="Sinespaciado"/>
        <w:rPr>
          <w:rFonts w:ascii="Arial" w:hAnsi="Arial" w:cs="Arial"/>
          <w:b/>
          <w:bCs/>
          <w:i/>
          <w:iCs/>
          <w:sz w:val="20"/>
          <w:szCs w:val="20"/>
          <w:lang w:val="es-ES"/>
        </w:rPr>
      </w:pPr>
      <w:r w:rsidRPr="00B4294D">
        <w:rPr>
          <w:rFonts w:ascii="Arial" w:hAnsi="Arial" w:cs="Arial"/>
          <w:b/>
          <w:bCs/>
          <w:i/>
          <w:iCs/>
          <w:sz w:val="20"/>
          <w:szCs w:val="20"/>
          <w:lang w:val="es-ES"/>
        </w:rPr>
        <w:t>Salubrista Público</w:t>
      </w:r>
    </w:p>
    <w:p w14:paraId="1C3EBF82" w14:textId="77777777" w:rsidR="00193689" w:rsidRPr="00B4294D" w:rsidRDefault="00193689" w:rsidP="0045420B">
      <w:pPr>
        <w:pStyle w:val="Sinespaciado"/>
        <w:rPr>
          <w:rFonts w:ascii="Arial" w:hAnsi="Arial" w:cs="Arial"/>
          <w:b/>
          <w:bCs/>
          <w:i/>
          <w:iCs/>
          <w:lang w:val="es-ES"/>
        </w:rPr>
      </w:pPr>
    </w:p>
    <w:p w14:paraId="2F198A57" w14:textId="77777777" w:rsidR="00B4294D" w:rsidRPr="00B4294D" w:rsidRDefault="00B4294D" w:rsidP="002A6F4B">
      <w:pPr>
        <w:spacing w:line="276" w:lineRule="auto"/>
        <w:jc w:val="both"/>
        <w:rPr>
          <w:rFonts w:ascii="Arial" w:hAnsi="Arial" w:cs="Arial"/>
          <w:sz w:val="16"/>
          <w:szCs w:val="16"/>
          <w:lang w:val="es-ES"/>
        </w:rPr>
      </w:pPr>
    </w:p>
    <w:p w14:paraId="7F5687A7" w14:textId="11835625" w:rsidR="00244552" w:rsidRDefault="00244552" w:rsidP="002A6F4B">
      <w:pPr>
        <w:spacing w:line="276" w:lineRule="auto"/>
        <w:jc w:val="both"/>
        <w:rPr>
          <w:rFonts w:ascii="Arial" w:hAnsi="Arial" w:cs="Arial"/>
          <w:sz w:val="24"/>
          <w:szCs w:val="24"/>
          <w:lang w:val="es-ES"/>
        </w:rPr>
      </w:pPr>
      <w:r>
        <w:rPr>
          <w:rFonts w:ascii="Arial" w:hAnsi="Arial" w:cs="Arial"/>
          <w:sz w:val="24"/>
          <w:szCs w:val="24"/>
          <w:lang w:val="es-ES"/>
        </w:rPr>
        <w:t xml:space="preserve">“No hay presente sin pasado, ni futuro sin presente”. Este sabio adagio es y será fundamental, para comprender la evolución y expectativas de la vigilancia y control de la calidad de agua, en sus diferentes usos en Costa Rica. </w:t>
      </w:r>
    </w:p>
    <w:p w14:paraId="710C0A5C" w14:textId="5EF69CA6" w:rsidR="009935BE" w:rsidRDefault="00244552" w:rsidP="002A6F4B">
      <w:pPr>
        <w:spacing w:line="276" w:lineRule="auto"/>
        <w:jc w:val="both"/>
        <w:rPr>
          <w:rFonts w:ascii="Arial" w:hAnsi="Arial" w:cs="Arial"/>
          <w:sz w:val="24"/>
          <w:szCs w:val="24"/>
          <w:lang w:val="es-ES"/>
        </w:rPr>
      </w:pPr>
      <w:r>
        <w:rPr>
          <w:rFonts w:ascii="Arial" w:hAnsi="Arial" w:cs="Arial"/>
          <w:sz w:val="24"/>
          <w:szCs w:val="24"/>
          <w:lang w:val="es-ES"/>
        </w:rPr>
        <w:t>En orden cronológico, el primer científico en realizar y reportar</w:t>
      </w:r>
      <w:r w:rsidR="00626DAE">
        <w:rPr>
          <w:rFonts w:ascii="Arial" w:hAnsi="Arial" w:cs="Arial"/>
          <w:sz w:val="24"/>
          <w:szCs w:val="24"/>
          <w:lang w:val="es-ES"/>
        </w:rPr>
        <w:t xml:space="preserve"> un análisis de agua</w:t>
      </w:r>
      <w:r w:rsidR="0052113E">
        <w:rPr>
          <w:rFonts w:ascii="Arial" w:hAnsi="Arial" w:cs="Arial"/>
          <w:sz w:val="24"/>
          <w:szCs w:val="24"/>
          <w:lang w:val="es-ES"/>
        </w:rPr>
        <w:t>,</w:t>
      </w:r>
      <w:r>
        <w:rPr>
          <w:rFonts w:ascii="Arial" w:hAnsi="Arial" w:cs="Arial"/>
          <w:sz w:val="24"/>
          <w:szCs w:val="24"/>
          <w:lang w:val="es-ES"/>
        </w:rPr>
        <w:t xml:space="preserve"> en forma oficial</w:t>
      </w:r>
      <w:r w:rsidR="0052113E">
        <w:rPr>
          <w:rFonts w:ascii="Arial" w:hAnsi="Arial" w:cs="Arial"/>
          <w:sz w:val="24"/>
          <w:szCs w:val="24"/>
          <w:lang w:val="es-ES"/>
        </w:rPr>
        <w:t>,</w:t>
      </w:r>
      <w:r>
        <w:rPr>
          <w:rFonts w:ascii="Arial" w:hAnsi="Arial" w:cs="Arial"/>
          <w:sz w:val="24"/>
          <w:szCs w:val="24"/>
          <w:lang w:val="es-ES"/>
        </w:rPr>
        <w:t xml:space="preserve"> fue el Dr. Clodomiro Picado </w:t>
      </w:r>
      <w:proofErr w:type="spellStart"/>
      <w:r>
        <w:rPr>
          <w:rFonts w:ascii="Arial" w:hAnsi="Arial" w:cs="Arial"/>
          <w:sz w:val="24"/>
          <w:szCs w:val="24"/>
          <w:lang w:val="es-ES"/>
        </w:rPr>
        <w:t>Twig</w:t>
      </w:r>
      <w:r w:rsidR="00626DAE">
        <w:rPr>
          <w:rFonts w:ascii="Arial" w:hAnsi="Arial" w:cs="Arial"/>
          <w:sz w:val="24"/>
          <w:szCs w:val="24"/>
          <w:lang w:val="es-ES"/>
        </w:rPr>
        <w:t>h</w:t>
      </w:r>
      <w:r>
        <w:rPr>
          <w:rFonts w:ascii="Arial" w:hAnsi="Arial" w:cs="Arial"/>
          <w:sz w:val="24"/>
          <w:szCs w:val="24"/>
          <w:lang w:val="es-ES"/>
        </w:rPr>
        <w:t>t</w:t>
      </w:r>
      <w:proofErr w:type="spellEnd"/>
      <w:r>
        <w:rPr>
          <w:rFonts w:ascii="Arial" w:hAnsi="Arial" w:cs="Arial"/>
          <w:sz w:val="24"/>
          <w:szCs w:val="24"/>
          <w:lang w:val="es-ES"/>
        </w:rPr>
        <w:t xml:space="preserve">, en el </w:t>
      </w:r>
      <w:r w:rsidR="008D0755">
        <w:rPr>
          <w:rFonts w:ascii="Arial" w:hAnsi="Arial" w:cs="Arial"/>
          <w:sz w:val="24"/>
          <w:szCs w:val="24"/>
          <w:lang w:val="es-ES"/>
        </w:rPr>
        <w:t>19</w:t>
      </w:r>
      <w:r>
        <w:rPr>
          <w:rFonts w:ascii="Arial" w:hAnsi="Arial" w:cs="Arial"/>
          <w:sz w:val="24"/>
          <w:szCs w:val="24"/>
          <w:lang w:val="es-ES"/>
        </w:rPr>
        <w:t xml:space="preserve">11, específicamente en las aguas del río </w:t>
      </w:r>
      <w:r w:rsidR="002A6F4B">
        <w:rPr>
          <w:rFonts w:ascii="Arial" w:hAnsi="Arial" w:cs="Arial"/>
          <w:sz w:val="24"/>
          <w:szCs w:val="24"/>
          <w:lang w:val="es-ES"/>
        </w:rPr>
        <w:t>Tiribi</w:t>
      </w:r>
      <w:r>
        <w:rPr>
          <w:rFonts w:ascii="Arial" w:hAnsi="Arial" w:cs="Arial"/>
          <w:sz w:val="24"/>
          <w:szCs w:val="24"/>
          <w:lang w:val="es-ES"/>
        </w:rPr>
        <w:t xml:space="preserve"> a la altura de La Unión y San José. Luego, el gobierno </w:t>
      </w:r>
      <w:r w:rsidR="00085AA1">
        <w:rPr>
          <w:rFonts w:ascii="Arial" w:hAnsi="Arial" w:cs="Arial"/>
          <w:sz w:val="24"/>
          <w:szCs w:val="24"/>
          <w:lang w:val="es-ES"/>
        </w:rPr>
        <w:t xml:space="preserve">del Dr. Rafael Ángel Calderón Guardia (1940-1944) dictó el Decreto Ejecutivo N°9, con el propósito de crear un </w:t>
      </w:r>
      <w:r w:rsidR="00F879AA">
        <w:rPr>
          <w:rFonts w:ascii="Arial" w:hAnsi="Arial" w:cs="Arial"/>
          <w:sz w:val="24"/>
          <w:szCs w:val="24"/>
          <w:lang w:val="es-ES"/>
        </w:rPr>
        <w:t>L</w:t>
      </w:r>
      <w:r w:rsidR="00085AA1">
        <w:rPr>
          <w:rFonts w:ascii="Arial" w:hAnsi="Arial" w:cs="Arial"/>
          <w:sz w:val="24"/>
          <w:szCs w:val="24"/>
          <w:lang w:val="es-ES"/>
        </w:rPr>
        <w:t xml:space="preserve">aboratorio para el </w:t>
      </w:r>
      <w:r w:rsidR="00F879AA">
        <w:rPr>
          <w:rFonts w:ascii="Arial" w:hAnsi="Arial" w:cs="Arial"/>
          <w:sz w:val="24"/>
          <w:szCs w:val="24"/>
          <w:lang w:val="es-ES"/>
        </w:rPr>
        <w:t>C</w:t>
      </w:r>
      <w:r w:rsidR="00085AA1">
        <w:rPr>
          <w:rFonts w:ascii="Arial" w:hAnsi="Arial" w:cs="Arial"/>
          <w:sz w:val="24"/>
          <w:szCs w:val="24"/>
          <w:lang w:val="es-ES"/>
        </w:rPr>
        <w:t xml:space="preserve">ontrol del </w:t>
      </w:r>
      <w:r w:rsidR="00F879AA">
        <w:rPr>
          <w:rFonts w:ascii="Arial" w:hAnsi="Arial" w:cs="Arial"/>
          <w:sz w:val="24"/>
          <w:szCs w:val="24"/>
          <w:lang w:val="es-ES"/>
        </w:rPr>
        <w:t>A</w:t>
      </w:r>
      <w:r w:rsidR="00085AA1">
        <w:rPr>
          <w:rFonts w:ascii="Arial" w:hAnsi="Arial" w:cs="Arial"/>
          <w:sz w:val="24"/>
          <w:szCs w:val="24"/>
          <w:lang w:val="es-ES"/>
        </w:rPr>
        <w:t xml:space="preserve">gua </w:t>
      </w:r>
      <w:r w:rsidR="00F879AA">
        <w:rPr>
          <w:rFonts w:ascii="Arial" w:hAnsi="Arial" w:cs="Arial"/>
          <w:sz w:val="24"/>
          <w:szCs w:val="24"/>
          <w:lang w:val="es-ES"/>
        </w:rPr>
        <w:t>P</w:t>
      </w:r>
      <w:r w:rsidR="00085AA1">
        <w:rPr>
          <w:rFonts w:ascii="Arial" w:hAnsi="Arial" w:cs="Arial"/>
          <w:sz w:val="24"/>
          <w:szCs w:val="24"/>
          <w:lang w:val="es-ES"/>
        </w:rPr>
        <w:t xml:space="preserve">otable, el </w:t>
      </w:r>
      <w:r w:rsidR="002A6F4B">
        <w:rPr>
          <w:rFonts w:ascii="Arial" w:hAnsi="Arial" w:cs="Arial"/>
          <w:sz w:val="24"/>
          <w:szCs w:val="24"/>
          <w:lang w:val="es-ES"/>
        </w:rPr>
        <w:t>cual en su art</w:t>
      </w:r>
      <w:r w:rsidR="00F879AA">
        <w:rPr>
          <w:rFonts w:ascii="Arial" w:hAnsi="Arial" w:cs="Arial"/>
          <w:sz w:val="24"/>
          <w:szCs w:val="24"/>
          <w:lang w:val="es-ES"/>
        </w:rPr>
        <w:t>í</w:t>
      </w:r>
      <w:r w:rsidR="002A6F4B">
        <w:rPr>
          <w:rFonts w:ascii="Arial" w:hAnsi="Arial" w:cs="Arial"/>
          <w:sz w:val="24"/>
          <w:szCs w:val="24"/>
          <w:lang w:val="es-ES"/>
        </w:rPr>
        <w:t>culo 2, indicada que “</w:t>
      </w:r>
      <w:r w:rsidR="00DF0E48">
        <w:rPr>
          <w:rFonts w:ascii="Arial" w:hAnsi="Arial" w:cs="Arial"/>
          <w:sz w:val="24"/>
          <w:szCs w:val="24"/>
          <w:lang w:val="es-ES"/>
        </w:rPr>
        <w:t>d</w:t>
      </w:r>
      <w:r w:rsidR="002A6F4B">
        <w:rPr>
          <w:rFonts w:ascii="Arial" w:hAnsi="Arial" w:cs="Arial"/>
          <w:sz w:val="24"/>
          <w:szCs w:val="24"/>
          <w:lang w:val="es-ES"/>
        </w:rPr>
        <w:t xml:space="preserve">icho </w:t>
      </w:r>
      <w:r w:rsidR="00DF0E48">
        <w:rPr>
          <w:rFonts w:ascii="Arial" w:hAnsi="Arial" w:cs="Arial"/>
          <w:sz w:val="24"/>
          <w:szCs w:val="24"/>
          <w:lang w:val="es-ES"/>
        </w:rPr>
        <w:t>l</w:t>
      </w:r>
      <w:r w:rsidR="002A6F4B">
        <w:rPr>
          <w:rFonts w:ascii="Arial" w:hAnsi="Arial" w:cs="Arial"/>
          <w:sz w:val="24"/>
          <w:szCs w:val="24"/>
          <w:lang w:val="es-ES"/>
        </w:rPr>
        <w:t>aboratorio tendrá carácter oficial y jurisdicción en toda la República. Su asiento permanente estará en la Planta Purificadora ubicada en La Unión”. No obstante,</w:t>
      </w:r>
      <w:r w:rsidR="006D758D">
        <w:rPr>
          <w:rFonts w:ascii="Arial" w:hAnsi="Arial" w:cs="Arial"/>
          <w:sz w:val="24"/>
          <w:szCs w:val="24"/>
          <w:lang w:val="es-ES"/>
        </w:rPr>
        <w:t xml:space="preserve"> esta iniciativa fue “letra muerta” hasta que, en 1961 mediante la Ley 2726, se creó el Servicio Nacional de Acueductos y Alcantarillados (SNAA), con el liderazgo del Dr. Edgar Ortiz Castro, se planificó e implementó el Laboratorio Central del AyA (</w:t>
      </w:r>
      <w:proofErr w:type="spellStart"/>
      <w:r w:rsidR="006D758D">
        <w:rPr>
          <w:rFonts w:ascii="Arial" w:hAnsi="Arial" w:cs="Arial"/>
          <w:sz w:val="24"/>
          <w:szCs w:val="24"/>
          <w:lang w:val="es-ES"/>
        </w:rPr>
        <w:t>LCAyA</w:t>
      </w:r>
      <w:proofErr w:type="spellEnd"/>
      <w:r w:rsidR="006D758D">
        <w:rPr>
          <w:rFonts w:ascii="Arial" w:hAnsi="Arial" w:cs="Arial"/>
          <w:sz w:val="24"/>
          <w:szCs w:val="24"/>
          <w:lang w:val="es-ES"/>
        </w:rPr>
        <w:t xml:space="preserve">), precisamente en la “Casona” del operador de la Planta Potabilizadora, conocida como “Planta Baja”, la cual fue inaugurada </w:t>
      </w:r>
      <w:r w:rsidR="00CC5F80">
        <w:rPr>
          <w:rFonts w:ascii="Arial" w:hAnsi="Arial" w:cs="Arial"/>
          <w:sz w:val="24"/>
          <w:szCs w:val="24"/>
          <w:lang w:val="es-ES"/>
        </w:rPr>
        <w:t xml:space="preserve">el 20 de setiembre de 1964. </w:t>
      </w:r>
    </w:p>
    <w:p w14:paraId="7FE35EF6" w14:textId="681E777E" w:rsidR="009935BE" w:rsidRDefault="00CC5F80" w:rsidP="002A6F4B">
      <w:pPr>
        <w:spacing w:line="276" w:lineRule="auto"/>
        <w:jc w:val="both"/>
        <w:rPr>
          <w:rFonts w:ascii="Arial" w:hAnsi="Arial" w:cs="Arial"/>
          <w:sz w:val="24"/>
          <w:szCs w:val="24"/>
          <w:lang w:val="es-ES"/>
        </w:rPr>
      </w:pPr>
      <w:r>
        <w:rPr>
          <w:rFonts w:ascii="Arial" w:hAnsi="Arial" w:cs="Arial"/>
          <w:sz w:val="24"/>
          <w:szCs w:val="24"/>
          <w:lang w:val="es-ES"/>
        </w:rPr>
        <w:t xml:space="preserve">Este </w:t>
      </w:r>
      <w:r w:rsidR="00626DAE">
        <w:rPr>
          <w:rFonts w:ascii="Arial" w:hAnsi="Arial" w:cs="Arial"/>
          <w:sz w:val="24"/>
          <w:szCs w:val="24"/>
          <w:lang w:val="es-ES"/>
        </w:rPr>
        <w:t>l</w:t>
      </w:r>
      <w:r>
        <w:rPr>
          <w:rFonts w:ascii="Arial" w:hAnsi="Arial" w:cs="Arial"/>
          <w:sz w:val="24"/>
          <w:szCs w:val="24"/>
          <w:lang w:val="es-ES"/>
        </w:rPr>
        <w:t xml:space="preserve">aboratorio creció en forma parcial, con la expansión del SNAA, hoy AyA a otras regiones urbanas del </w:t>
      </w:r>
      <w:r w:rsidR="00DE02CF">
        <w:rPr>
          <w:rFonts w:ascii="Arial" w:hAnsi="Arial" w:cs="Arial"/>
          <w:sz w:val="24"/>
          <w:szCs w:val="24"/>
          <w:lang w:val="es-ES"/>
        </w:rPr>
        <w:t xml:space="preserve">país. </w:t>
      </w:r>
      <w:r w:rsidR="00DF0E48">
        <w:rPr>
          <w:rFonts w:ascii="Arial" w:hAnsi="Arial" w:cs="Arial"/>
          <w:sz w:val="24"/>
          <w:szCs w:val="24"/>
          <w:lang w:val="es-ES"/>
        </w:rPr>
        <w:t>Lógicamente</w:t>
      </w:r>
      <w:r>
        <w:rPr>
          <w:rFonts w:ascii="Arial" w:hAnsi="Arial" w:cs="Arial"/>
          <w:sz w:val="24"/>
          <w:szCs w:val="24"/>
          <w:lang w:val="es-ES"/>
        </w:rPr>
        <w:t>, el objetivo superior era y es “</w:t>
      </w:r>
      <w:r w:rsidR="00DF0E48">
        <w:rPr>
          <w:rFonts w:ascii="Arial" w:hAnsi="Arial" w:cs="Arial"/>
          <w:sz w:val="24"/>
          <w:szCs w:val="24"/>
          <w:lang w:val="es-ES"/>
        </w:rPr>
        <w:t>c</w:t>
      </w:r>
      <w:r>
        <w:rPr>
          <w:rFonts w:ascii="Arial" w:hAnsi="Arial" w:cs="Arial"/>
          <w:sz w:val="24"/>
          <w:szCs w:val="24"/>
          <w:lang w:val="es-ES"/>
        </w:rPr>
        <w:t>ontrolar la calidad del agua para uso y consumo humano suministrado por el AyA”</w:t>
      </w:r>
      <w:r w:rsidR="00DF0E48">
        <w:rPr>
          <w:rFonts w:ascii="Arial" w:hAnsi="Arial" w:cs="Arial"/>
          <w:sz w:val="24"/>
          <w:szCs w:val="24"/>
          <w:lang w:val="es-ES"/>
        </w:rPr>
        <w:t>,</w:t>
      </w:r>
      <w:r>
        <w:rPr>
          <w:rFonts w:ascii="Arial" w:hAnsi="Arial" w:cs="Arial"/>
          <w:sz w:val="24"/>
          <w:szCs w:val="24"/>
          <w:lang w:val="es-ES"/>
        </w:rPr>
        <w:t xml:space="preserve"> </w:t>
      </w:r>
      <w:r w:rsidR="00547F83">
        <w:rPr>
          <w:rFonts w:ascii="Arial" w:hAnsi="Arial" w:cs="Arial"/>
          <w:sz w:val="24"/>
          <w:szCs w:val="24"/>
          <w:lang w:val="es-ES"/>
        </w:rPr>
        <w:t>pero,</w:t>
      </w:r>
      <w:r>
        <w:rPr>
          <w:rFonts w:ascii="Arial" w:hAnsi="Arial" w:cs="Arial"/>
          <w:sz w:val="24"/>
          <w:szCs w:val="24"/>
          <w:lang w:val="es-ES"/>
        </w:rPr>
        <w:t xml:space="preserve"> además desde su origen en 1964, </w:t>
      </w:r>
      <w:r w:rsidR="00547F83">
        <w:rPr>
          <w:rFonts w:ascii="Arial" w:hAnsi="Arial" w:cs="Arial"/>
          <w:sz w:val="24"/>
          <w:szCs w:val="24"/>
          <w:lang w:val="es-ES"/>
        </w:rPr>
        <w:t>esta</w:t>
      </w:r>
      <w:r>
        <w:rPr>
          <w:rFonts w:ascii="Arial" w:hAnsi="Arial" w:cs="Arial"/>
          <w:sz w:val="24"/>
          <w:szCs w:val="24"/>
          <w:lang w:val="es-ES"/>
        </w:rPr>
        <w:t xml:space="preserve"> sede laboral asumió la responsabilidad de capacitar a otros funcionarios</w:t>
      </w:r>
      <w:r w:rsidR="0052113E">
        <w:rPr>
          <w:rFonts w:ascii="Arial" w:hAnsi="Arial" w:cs="Arial"/>
          <w:sz w:val="24"/>
          <w:szCs w:val="24"/>
          <w:lang w:val="es-ES"/>
        </w:rPr>
        <w:t>,</w:t>
      </w:r>
      <w:r>
        <w:rPr>
          <w:rFonts w:ascii="Arial" w:hAnsi="Arial" w:cs="Arial"/>
          <w:sz w:val="24"/>
          <w:szCs w:val="24"/>
          <w:lang w:val="es-ES"/>
        </w:rPr>
        <w:t xml:space="preserve"> en todo lo relacionado con la vigilancia y control de calidad del agua. </w:t>
      </w:r>
      <w:r w:rsidR="006D758D">
        <w:rPr>
          <w:rFonts w:ascii="Arial" w:hAnsi="Arial" w:cs="Arial"/>
          <w:sz w:val="24"/>
          <w:szCs w:val="24"/>
          <w:lang w:val="es-ES"/>
        </w:rPr>
        <w:t xml:space="preserve"> </w:t>
      </w:r>
    </w:p>
    <w:p w14:paraId="3B3D887C" w14:textId="7D0D0927" w:rsidR="00A9591F" w:rsidRDefault="00547F83" w:rsidP="002A6F4B">
      <w:pPr>
        <w:spacing w:line="276" w:lineRule="auto"/>
        <w:jc w:val="both"/>
        <w:rPr>
          <w:rFonts w:ascii="Arial" w:hAnsi="Arial" w:cs="Arial"/>
          <w:sz w:val="24"/>
          <w:szCs w:val="24"/>
          <w:lang w:val="es-ES"/>
        </w:rPr>
      </w:pPr>
      <w:r>
        <w:rPr>
          <w:rFonts w:ascii="Arial" w:hAnsi="Arial" w:cs="Arial"/>
          <w:sz w:val="24"/>
          <w:szCs w:val="24"/>
          <w:lang w:val="es-ES"/>
        </w:rPr>
        <w:t xml:space="preserve">En las décadas de los 70 y 80, el </w:t>
      </w:r>
      <w:r w:rsidR="00626DAE">
        <w:rPr>
          <w:rFonts w:ascii="Arial" w:hAnsi="Arial" w:cs="Arial"/>
          <w:sz w:val="24"/>
          <w:szCs w:val="24"/>
          <w:lang w:val="es-ES"/>
        </w:rPr>
        <w:t>l</w:t>
      </w:r>
      <w:r>
        <w:rPr>
          <w:rFonts w:ascii="Arial" w:hAnsi="Arial" w:cs="Arial"/>
          <w:sz w:val="24"/>
          <w:szCs w:val="24"/>
          <w:lang w:val="es-ES"/>
        </w:rPr>
        <w:t>aboratorio incursionó en los muestreos y análisis de otros tipos de agua, como las marinas en las playas de Puntarenas y Limón, aunado al estudio de la Cuenca 24 “Virilla-Tárcoles” para obtener datos línea base</w:t>
      </w:r>
      <w:r w:rsidR="00CA543F">
        <w:rPr>
          <w:rFonts w:ascii="Arial" w:hAnsi="Arial" w:cs="Arial"/>
          <w:sz w:val="24"/>
          <w:szCs w:val="24"/>
          <w:lang w:val="es-ES"/>
        </w:rPr>
        <w:t xml:space="preserve"> en</w:t>
      </w:r>
      <w:r>
        <w:rPr>
          <w:rFonts w:ascii="Arial" w:hAnsi="Arial" w:cs="Arial"/>
          <w:sz w:val="24"/>
          <w:szCs w:val="24"/>
          <w:lang w:val="es-ES"/>
        </w:rPr>
        <w:t xml:space="preserve"> la construcción de los futuros sistemas de alcantarillado, costeros y en el Área Metropolitana de San José. En la década de los 90, la Dirección del </w:t>
      </w:r>
      <w:proofErr w:type="spellStart"/>
      <w:r>
        <w:rPr>
          <w:rFonts w:ascii="Arial" w:hAnsi="Arial" w:cs="Arial"/>
          <w:sz w:val="24"/>
          <w:szCs w:val="24"/>
          <w:lang w:val="es-ES"/>
        </w:rPr>
        <w:t>LCAyA</w:t>
      </w:r>
      <w:proofErr w:type="spellEnd"/>
      <w:r>
        <w:rPr>
          <w:rFonts w:ascii="Arial" w:hAnsi="Arial" w:cs="Arial"/>
          <w:sz w:val="24"/>
          <w:szCs w:val="24"/>
          <w:lang w:val="es-ES"/>
        </w:rPr>
        <w:t xml:space="preserve"> desarrolló varias acciones y herramientas </w:t>
      </w:r>
      <w:r w:rsidR="00526E19">
        <w:rPr>
          <w:rFonts w:ascii="Arial" w:hAnsi="Arial" w:cs="Arial"/>
          <w:sz w:val="24"/>
          <w:szCs w:val="24"/>
          <w:lang w:val="es-ES"/>
        </w:rPr>
        <w:t>en el marco de la Estrategia Nacional para Mejorar los Servicios de Agua Potable</w:t>
      </w:r>
      <w:r w:rsidR="00991B4F">
        <w:rPr>
          <w:rFonts w:ascii="Arial" w:hAnsi="Arial" w:cs="Arial"/>
          <w:sz w:val="24"/>
          <w:szCs w:val="24"/>
          <w:lang w:val="es-ES"/>
        </w:rPr>
        <w:t>:</w:t>
      </w:r>
      <w:r w:rsidR="00526E19">
        <w:rPr>
          <w:rFonts w:ascii="Arial" w:hAnsi="Arial" w:cs="Arial"/>
          <w:sz w:val="24"/>
          <w:szCs w:val="24"/>
          <w:lang w:val="es-ES"/>
        </w:rPr>
        <w:t>19</w:t>
      </w:r>
      <w:r w:rsidR="008D0755">
        <w:rPr>
          <w:rFonts w:ascii="Arial" w:hAnsi="Arial" w:cs="Arial"/>
          <w:sz w:val="24"/>
          <w:szCs w:val="24"/>
          <w:lang w:val="es-ES"/>
        </w:rPr>
        <w:t>90</w:t>
      </w:r>
      <w:r w:rsidR="00526E19">
        <w:rPr>
          <w:rFonts w:ascii="Arial" w:hAnsi="Arial" w:cs="Arial"/>
          <w:sz w:val="24"/>
          <w:szCs w:val="24"/>
          <w:lang w:val="es-ES"/>
        </w:rPr>
        <w:t xml:space="preserve">-2030, entre ellas: la elaboración de </w:t>
      </w:r>
      <w:r w:rsidR="00CA543F">
        <w:rPr>
          <w:rFonts w:ascii="Arial" w:hAnsi="Arial" w:cs="Arial"/>
          <w:sz w:val="24"/>
          <w:szCs w:val="24"/>
          <w:lang w:val="es-ES"/>
        </w:rPr>
        <w:t>I</w:t>
      </w:r>
      <w:r w:rsidR="00526E19">
        <w:rPr>
          <w:rFonts w:ascii="Arial" w:hAnsi="Arial" w:cs="Arial"/>
          <w:sz w:val="24"/>
          <w:szCs w:val="24"/>
          <w:lang w:val="es-ES"/>
        </w:rPr>
        <w:t xml:space="preserve">nformes anuales de </w:t>
      </w:r>
      <w:r w:rsidR="00CA543F">
        <w:rPr>
          <w:rFonts w:ascii="Arial" w:hAnsi="Arial" w:cs="Arial"/>
          <w:sz w:val="24"/>
          <w:szCs w:val="24"/>
          <w:lang w:val="es-ES"/>
        </w:rPr>
        <w:t>c</w:t>
      </w:r>
      <w:r w:rsidR="00526E19">
        <w:rPr>
          <w:rFonts w:ascii="Arial" w:hAnsi="Arial" w:cs="Arial"/>
          <w:sz w:val="24"/>
          <w:szCs w:val="24"/>
          <w:lang w:val="es-ES"/>
        </w:rPr>
        <w:t xml:space="preserve">obertura y </w:t>
      </w:r>
      <w:r w:rsidR="00CA543F">
        <w:rPr>
          <w:rFonts w:ascii="Arial" w:hAnsi="Arial" w:cs="Arial"/>
          <w:sz w:val="24"/>
          <w:szCs w:val="24"/>
          <w:lang w:val="es-ES"/>
        </w:rPr>
        <w:t>c</w:t>
      </w:r>
      <w:r w:rsidR="00526E19">
        <w:rPr>
          <w:rFonts w:ascii="Arial" w:hAnsi="Arial" w:cs="Arial"/>
          <w:sz w:val="24"/>
          <w:szCs w:val="24"/>
          <w:lang w:val="es-ES"/>
        </w:rPr>
        <w:t xml:space="preserve">alidad del </w:t>
      </w:r>
      <w:r w:rsidR="00CA543F">
        <w:rPr>
          <w:rFonts w:ascii="Arial" w:hAnsi="Arial" w:cs="Arial"/>
          <w:sz w:val="24"/>
          <w:szCs w:val="24"/>
          <w:lang w:val="es-ES"/>
        </w:rPr>
        <w:t>a</w:t>
      </w:r>
      <w:r w:rsidR="00526E19">
        <w:rPr>
          <w:rFonts w:ascii="Arial" w:hAnsi="Arial" w:cs="Arial"/>
          <w:sz w:val="24"/>
          <w:szCs w:val="24"/>
          <w:lang w:val="es-ES"/>
        </w:rPr>
        <w:t xml:space="preserve">gua y </w:t>
      </w:r>
      <w:r w:rsidR="00CA543F">
        <w:rPr>
          <w:rFonts w:ascii="Arial" w:hAnsi="Arial" w:cs="Arial"/>
          <w:sz w:val="24"/>
          <w:szCs w:val="24"/>
          <w:lang w:val="es-ES"/>
        </w:rPr>
        <w:t>s</w:t>
      </w:r>
      <w:r w:rsidR="00526E19">
        <w:rPr>
          <w:rFonts w:ascii="Arial" w:hAnsi="Arial" w:cs="Arial"/>
          <w:sz w:val="24"/>
          <w:szCs w:val="24"/>
          <w:lang w:val="es-ES"/>
        </w:rPr>
        <w:t xml:space="preserve">aneamiento, el Código de colores para medir el avance en la calidad microbiológica de los diferentes acueductos del AyA. </w:t>
      </w:r>
      <w:r w:rsidR="0087382D">
        <w:rPr>
          <w:rFonts w:ascii="Arial" w:hAnsi="Arial" w:cs="Arial"/>
          <w:sz w:val="24"/>
          <w:szCs w:val="24"/>
          <w:lang w:val="es-ES"/>
        </w:rPr>
        <w:t xml:space="preserve">En 1996, se diseñó y creó el Programa Bandera Azul Ecológica para empoderar a la sociedad civil en la protección de la naturaleza y el Recurso </w:t>
      </w:r>
      <w:r w:rsidR="00991B4F">
        <w:rPr>
          <w:rFonts w:ascii="Arial" w:hAnsi="Arial" w:cs="Arial"/>
          <w:sz w:val="24"/>
          <w:szCs w:val="24"/>
          <w:lang w:val="es-ES"/>
        </w:rPr>
        <w:lastRenderedPageBreak/>
        <w:t>h</w:t>
      </w:r>
      <w:r w:rsidR="0087382D">
        <w:rPr>
          <w:rFonts w:ascii="Arial" w:hAnsi="Arial" w:cs="Arial"/>
          <w:sz w:val="24"/>
          <w:szCs w:val="24"/>
          <w:lang w:val="es-ES"/>
        </w:rPr>
        <w:t xml:space="preserve">ídrico. En 1997, por su idoneidad técnica, se designó al LCAYA como Laboratorio Nacional de Aguas (LNA), mediante el Decreto Ejecutivo 26-066-S. Esta designación le brindó al LNA nuevas potestades y obligaciones; entre ellas acreditar su gestión, muestreo y las pruebas analíticas con la Norma ISO: 17025:2005, para convertirse en el Laboratorio de referencia para análisis de agua en Costa Rica. En el 2002 el LNA propuso e implementó el Programa Sello de Calidad Sanitaria, con el objetivo de incentivar a los entes operadores de acueductos para suministrar agua de calidad, en forma sostenible y armonía con la naturaleza. En el periodo 2002 al 2006, el LNA, siempre propositivo, estableció metodologías para seguir insistiendo en la mejora de la calidad de los servicios de agua potable, entre estos el Programa Nacional de Mejoramiento </w:t>
      </w:r>
      <w:r w:rsidR="00A9591F">
        <w:rPr>
          <w:rFonts w:ascii="Arial" w:hAnsi="Arial" w:cs="Arial"/>
          <w:sz w:val="24"/>
          <w:szCs w:val="24"/>
          <w:lang w:val="es-ES"/>
        </w:rPr>
        <w:t>y Sostenibilidad de los Servicios de Agua Potable: 2007-2012 (Decreto 33953-S-MINAET)</w:t>
      </w:r>
      <w:r w:rsidR="00CA543F">
        <w:rPr>
          <w:rFonts w:ascii="Arial" w:hAnsi="Arial" w:cs="Arial"/>
          <w:sz w:val="24"/>
          <w:szCs w:val="24"/>
          <w:lang w:val="es-ES"/>
        </w:rPr>
        <w:t>. E</w:t>
      </w:r>
      <w:r w:rsidR="00A9591F">
        <w:rPr>
          <w:rFonts w:ascii="Arial" w:hAnsi="Arial" w:cs="Arial"/>
          <w:sz w:val="24"/>
          <w:szCs w:val="24"/>
          <w:lang w:val="es-ES"/>
        </w:rPr>
        <w:t>sto permitió dar un salto en la cobertura de agua de calidad potable del 78</w:t>
      </w:r>
      <w:r w:rsidR="00CA543F">
        <w:rPr>
          <w:rFonts w:ascii="Arial" w:hAnsi="Arial" w:cs="Arial"/>
          <w:sz w:val="24"/>
          <w:szCs w:val="24"/>
          <w:lang w:val="es-ES"/>
        </w:rPr>
        <w:t xml:space="preserve"> </w:t>
      </w:r>
      <w:r w:rsidR="00A9591F">
        <w:rPr>
          <w:rFonts w:ascii="Arial" w:hAnsi="Arial" w:cs="Arial"/>
          <w:sz w:val="24"/>
          <w:szCs w:val="24"/>
          <w:lang w:val="es-ES"/>
        </w:rPr>
        <w:t>% al 91</w:t>
      </w:r>
      <w:r w:rsidR="00CA543F">
        <w:rPr>
          <w:rFonts w:ascii="Arial" w:hAnsi="Arial" w:cs="Arial"/>
          <w:sz w:val="24"/>
          <w:szCs w:val="24"/>
          <w:lang w:val="es-ES"/>
        </w:rPr>
        <w:t xml:space="preserve"> </w:t>
      </w:r>
      <w:r w:rsidR="00A9591F">
        <w:rPr>
          <w:rFonts w:ascii="Arial" w:hAnsi="Arial" w:cs="Arial"/>
          <w:sz w:val="24"/>
          <w:szCs w:val="24"/>
          <w:lang w:val="es-ES"/>
        </w:rPr>
        <w:t>% al 201</w:t>
      </w:r>
      <w:r w:rsidR="001A5028">
        <w:rPr>
          <w:rFonts w:ascii="Arial" w:hAnsi="Arial" w:cs="Arial"/>
          <w:sz w:val="24"/>
          <w:szCs w:val="24"/>
          <w:lang w:val="es-ES"/>
        </w:rPr>
        <w:t>5</w:t>
      </w:r>
      <w:r w:rsidR="00A9591F">
        <w:rPr>
          <w:rFonts w:ascii="Arial" w:hAnsi="Arial" w:cs="Arial"/>
          <w:sz w:val="24"/>
          <w:szCs w:val="24"/>
          <w:lang w:val="es-ES"/>
        </w:rPr>
        <w:t xml:space="preserve">. No obstante, ante los contaminantes emergentes en las fuentes de agua, el </w:t>
      </w:r>
      <w:r w:rsidR="001A5028">
        <w:rPr>
          <w:rFonts w:ascii="Arial" w:hAnsi="Arial" w:cs="Arial"/>
          <w:sz w:val="24"/>
          <w:szCs w:val="24"/>
          <w:lang w:val="es-ES"/>
        </w:rPr>
        <w:t xml:space="preserve">suscrito en conjunto con Ing. Rafael Angel Villalta, </w:t>
      </w:r>
      <w:r w:rsidR="00780078">
        <w:rPr>
          <w:rFonts w:ascii="Arial" w:hAnsi="Arial" w:cs="Arial"/>
          <w:sz w:val="24"/>
          <w:szCs w:val="24"/>
          <w:lang w:val="es-ES"/>
        </w:rPr>
        <w:t xml:space="preserve">expresidente ejecutivo </w:t>
      </w:r>
      <w:r w:rsidR="001A5028">
        <w:rPr>
          <w:rFonts w:ascii="Arial" w:hAnsi="Arial" w:cs="Arial"/>
          <w:sz w:val="24"/>
          <w:szCs w:val="24"/>
          <w:lang w:val="es-ES"/>
        </w:rPr>
        <w:t>de</w:t>
      </w:r>
      <w:r w:rsidR="00CA543F">
        <w:rPr>
          <w:rFonts w:ascii="Arial" w:hAnsi="Arial" w:cs="Arial"/>
          <w:sz w:val="24"/>
          <w:szCs w:val="24"/>
          <w:lang w:val="es-ES"/>
        </w:rPr>
        <w:t>l</w:t>
      </w:r>
      <w:r w:rsidR="001A5028">
        <w:rPr>
          <w:rFonts w:ascii="Arial" w:hAnsi="Arial" w:cs="Arial"/>
          <w:sz w:val="24"/>
          <w:szCs w:val="24"/>
          <w:lang w:val="es-ES"/>
        </w:rPr>
        <w:t xml:space="preserve"> AyA,</w:t>
      </w:r>
      <w:r w:rsidR="00A9591F">
        <w:rPr>
          <w:rFonts w:ascii="Arial" w:hAnsi="Arial" w:cs="Arial"/>
          <w:sz w:val="24"/>
          <w:szCs w:val="24"/>
          <w:lang w:val="es-ES"/>
        </w:rPr>
        <w:t xml:space="preserve"> </w:t>
      </w:r>
      <w:r w:rsidR="001A5028">
        <w:rPr>
          <w:rFonts w:ascii="Arial" w:hAnsi="Arial" w:cs="Arial"/>
          <w:sz w:val="24"/>
          <w:szCs w:val="24"/>
          <w:lang w:val="es-ES"/>
        </w:rPr>
        <w:t>se promovió</w:t>
      </w:r>
      <w:r w:rsidR="00A9591F">
        <w:rPr>
          <w:rFonts w:ascii="Arial" w:hAnsi="Arial" w:cs="Arial"/>
          <w:sz w:val="24"/>
          <w:szCs w:val="24"/>
          <w:lang w:val="es-ES"/>
        </w:rPr>
        <w:t xml:space="preserve"> la modernización y fortalecimiento de</w:t>
      </w:r>
      <w:r w:rsidR="001A5028">
        <w:rPr>
          <w:rFonts w:ascii="Arial" w:hAnsi="Arial" w:cs="Arial"/>
          <w:sz w:val="24"/>
          <w:szCs w:val="24"/>
          <w:lang w:val="es-ES"/>
        </w:rPr>
        <w:t>l LNA</w:t>
      </w:r>
      <w:r w:rsidR="00A9591F">
        <w:rPr>
          <w:rFonts w:ascii="Arial" w:hAnsi="Arial" w:cs="Arial"/>
          <w:sz w:val="24"/>
          <w:szCs w:val="24"/>
          <w:lang w:val="es-ES"/>
        </w:rPr>
        <w:t>, mediante el Acuerdo de Junta Directiva de AyA, N°20</w:t>
      </w:r>
      <w:r w:rsidR="001A5028">
        <w:rPr>
          <w:rFonts w:ascii="Arial" w:hAnsi="Arial" w:cs="Arial"/>
          <w:sz w:val="24"/>
          <w:szCs w:val="24"/>
          <w:lang w:val="es-ES"/>
        </w:rPr>
        <w:t>0</w:t>
      </w:r>
      <w:r w:rsidR="00A9591F">
        <w:rPr>
          <w:rFonts w:ascii="Arial" w:hAnsi="Arial" w:cs="Arial"/>
          <w:sz w:val="24"/>
          <w:szCs w:val="24"/>
          <w:lang w:val="es-ES"/>
        </w:rPr>
        <w:t xml:space="preserve">6-296. Sin embargo, aunque se aprobó un préstamo del BCIE por un monto de 11,25 millones de dólares, para la construcción de un nuevo edificio, lamentablemente 18 años después, ante </w:t>
      </w:r>
      <w:r w:rsidR="007E3389">
        <w:rPr>
          <w:rFonts w:ascii="Arial" w:hAnsi="Arial" w:cs="Arial"/>
          <w:sz w:val="24"/>
          <w:szCs w:val="24"/>
          <w:lang w:val="es-ES"/>
        </w:rPr>
        <w:t>dos licitaciones</w:t>
      </w:r>
      <w:r w:rsidR="00A9591F">
        <w:rPr>
          <w:rFonts w:ascii="Arial" w:hAnsi="Arial" w:cs="Arial"/>
          <w:sz w:val="24"/>
          <w:szCs w:val="24"/>
          <w:lang w:val="es-ES"/>
        </w:rPr>
        <w:t xml:space="preserve"> declara</w:t>
      </w:r>
      <w:r w:rsidR="007E3389">
        <w:rPr>
          <w:rFonts w:ascii="Arial" w:hAnsi="Arial" w:cs="Arial"/>
          <w:sz w:val="24"/>
          <w:szCs w:val="24"/>
          <w:lang w:val="es-ES"/>
        </w:rPr>
        <w:t>das desiertas</w:t>
      </w:r>
      <w:r w:rsidR="00A9591F">
        <w:rPr>
          <w:rFonts w:ascii="Arial" w:hAnsi="Arial" w:cs="Arial"/>
          <w:sz w:val="24"/>
          <w:szCs w:val="24"/>
          <w:lang w:val="es-ES"/>
        </w:rPr>
        <w:t xml:space="preserve">, aún se está a la espera de dicha construcción, mediante una tercera </w:t>
      </w:r>
      <w:r w:rsidR="00570DF6">
        <w:rPr>
          <w:rFonts w:ascii="Arial" w:hAnsi="Arial" w:cs="Arial"/>
          <w:sz w:val="24"/>
          <w:szCs w:val="24"/>
          <w:lang w:val="es-ES"/>
        </w:rPr>
        <w:t>l</w:t>
      </w:r>
      <w:r w:rsidR="00A9591F">
        <w:rPr>
          <w:rFonts w:ascii="Arial" w:hAnsi="Arial" w:cs="Arial"/>
          <w:sz w:val="24"/>
          <w:szCs w:val="24"/>
          <w:lang w:val="es-ES"/>
        </w:rPr>
        <w:t>icitación programada para julio de 2024. En este escenario, no hay duda, que “el futuro nos alcanzó” y hoy sufrimos de frecuentes episodios de contaminación por moléculas químicas emergentes.</w:t>
      </w:r>
    </w:p>
    <w:p w14:paraId="4461AEEE" w14:textId="4218805E" w:rsidR="00244552" w:rsidRPr="00244552" w:rsidRDefault="00A9591F" w:rsidP="002A6F4B">
      <w:pPr>
        <w:spacing w:line="276" w:lineRule="auto"/>
        <w:jc w:val="both"/>
        <w:rPr>
          <w:rFonts w:ascii="Arial" w:hAnsi="Arial" w:cs="Arial"/>
          <w:sz w:val="24"/>
          <w:szCs w:val="24"/>
          <w:lang w:val="es-ES"/>
        </w:rPr>
      </w:pPr>
      <w:r>
        <w:rPr>
          <w:rFonts w:ascii="Arial" w:hAnsi="Arial" w:cs="Arial"/>
          <w:sz w:val="24"/>
          <w:szCs w:val="24"/>
          <w:lang w:val="es-ES"/>
        </w:rPr>
        <w:t>Ante estas realidades, se recomienda, primero para “no dejar a nadie atrás” impulsar y fortalecer el “</w:t>
      </w:r>
      <w:r w:rsidR="00570DF6">
        <w:rPr>
          <w:rFonts w:ascii="Arial" w:hAnsi="Arial" w:cs="Arial"/>
          <w:sz w:val="24"/>
          <w:szCs w:val="24"/>
          <w:lang w:val="es-ES"/>
        </w:rPr>
        <w:t>P</w:t>
      </w:r>
      <w:r>
        <w:rPr>
          <w:rFonts w:ascii="Arial" w:hAnsi="Arial" w:cs="Arial"/>
          <w:sz w:val="24"/>
          <w:szCs w:val="24"/>
          <w:lang w:val="es-ES"/>
        </w:rPr>
        <w:t>rograma Nacional para disminuir las Brechas en el Acceso a los Servicios de Agua Potable: 2019-2023 y 2024-2030</w:t>
      </w:r>
      <w:r w:rsidR="00780078">
        <w:rPr>
          <w:rFonts w:ascii="Arial" w:hAnsi="Arial" w:cs="Arial"/>
          <w:sz w:val="24"/>
          <w:szCs w:val="24"/>
          <w:lang w:val="es-ES"/>
        </w:rPr>
        <w:t xml:space="preserve"> para impulsar la” vacuna social” del acceso universal a los servicios de agua potable. Segundo</w:t>
      </w:r>
      <w:r w:rsidR="00CA543F">
        <w:rPr>
          <w:rFonts w:ascii="Arial" w:hAnsi="Arial" w:cs="Arial"/>
          <w:sz w:val="24"/>
          <w:szCs w:val="24"/>
          <w:lang w:val="es-ES"/>
        </w:rPr>
        <w:t>,</w:t>
      </w:r>
      <w:r w:rsidR="00780078">
        <w:rPr>
          <w:rFonts w:ascii="Arial" w:hAnsi="Arial" w:cs="Arial"/>
          <w:sz w:val="24"/>
          <w:szCs w:val="24"/>
          <w:lang w:val="es-ES"/>
        </w:rPr>
        <w:t xml:space="preserve"> </w:t>
      </w:r>
      <w:r>
        <w:rPr>
          <w:rFonts w:ascii="Arial" w:hAnsi="Arial" w:cs="Arial"/>
          <w:sz w:val="24"/>
          <w:szCs w:val="24"/>
          <w:lang w:val="es-ES"/>
        </w:rPr>
        <w:t xml:space="preserve">el LNA debe seguir siendo, junto con el AyA, centros de salud esenciales para la salud </w:t>
      </w:r>
      <w:r w:rsidR="00A7156D">
        <w:rPr>
          <w:rFonts w:ascii="Arial" w:hAnsi="Arial" w:cs="Arial"/>
          <w:sz w:val="24"/>
          <w:szCs w:val="24"/>
          <w:lang w:val="es-ES"/>
        </w:rPr>
        <w:t>ambiental en Costa Rica.</w:t>
      </w:r>
    </w:p>
    <w:sectPr w:rsidR="00244552" w:rsidRPr="002445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0B"/>
    <w:rsid w:val="00085AA1"/>
    <w:rsid w:val="00193689"/>
    <w:rsid w:val="001A5028"/>
    <w:rsid w:val="001A7485"/>
    <w:rsid w:val="00244552"/>
    <w:rsid w:val="002A6F4B"/>
    <w:rsid w:val="003205DA"/>
    <w:rsid w:val="00391123"/>
    <w:rsid w:val="0045420B"/>
    <w:rsid w:val="0052113E"/>
    <w:rsid w:val="00526E19"/>
    <w:rsid w:val="00547F83"/>
    <w:rsid w:val="00570DF6"/>
    <w:rsid w:val="005969FA"/>
    <w:rsid w:val="00626DAE"/>
    <w:rsid w:val="0068232F"/>
    <w:rsid w:val="006D758D"/>
    <w:rsid w:val="00711A07"/>
    <w:rsid w:val="00753C3A"/>
    <w:rsid w:val="00780078"/>
    <w:rsid w:val="007E3389"/>
    <w:rsid w:val="0087382D"/>
    <w:rsid w:val="008D0755"/>
    <w:rsid w:val="00991B4F"/>
    <w:rsid w:val="009935BE"/>
    <w:rsid w:val="00A7156D"/>
    <w:rsid w:val="00A9591F"/>
    <w:rsid w:val="00A96247"/>
    <w:rsid w:val="00B4294D"/>
    <w:rsid w:val="00CA543F"/>
    <w:rsid w:val="00CC5F80"/>
    <w:rsid w:val="00DE02CF"/>
    <w:rsid w:val="00DF0E48"/>
    <w:rsid w:val="00EC42E5"/>
    <w:rsid w:val="00F879A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C2F4"/>
  <w15:chartTrackingRefBased/>
  <w15:docId w15:val="{36349325-5AD3-4326-9E78-8C4CB991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A07"/>
  </w:style>
  <w:style w:type="paragraph" w:styleId="Ttulo1">
    <w:name w:val="heading 1"/>
    <w:basedOn w:val="Normal"/>
    <w:next w:val="Normal"/>
    <w:link w:val="Ttulo1Car"/>
    <w:uiPriority w:val="9"/>
    <w:qFormat/>
    <w:rsid w:val="0045420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45420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45420B"/>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45420B"/>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45420B"/>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45420B"/>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45420B"/>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45420B"/>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45420B"/>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11A07"/>
    <w:pPr>
      <w:spacing w:after="0" w:line="240" w:lineRule="auto"/>
    </w:pPr>
  </w:style>
  <w:style w:type="paragraph" w:styleId="Prrafodelista">
    <w:name w:val="List Paragraph"/>
    <w:basedOn w:val="Normal"/>
    <w:uiPriority w:val="34"/>
    <w:qFormat/>
    <w:rsid w:val="00711A07"/>
    <w:pPr>
      <w:ind w:left="720"/>
      <w:contextualSpacing/>
    </w:pPr>
  </w:style>
  <w:style w:type="character" w:customStyle="1" w:styleId="Ttulo1Car">
    <w:name w:val="Título 1 Car"/>
    <w:basedOn w:val="Fuentedeprrafopredeter"/>
    <w:link w:val="Ttulo1"/>
    <w:uiPriority w:val="9"/>
    <w:rsid w:val="0045420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45420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45420B"/>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45420B"/>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45420B"/>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45420B"/>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45420B"/>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45420B"/>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45420B"/>
    <w:rPr>
      <w:rFonts w:eastAsiaTheme="majorEastAsia" w:cstheme="majorBidi"/>
      <w:color w:val="272727" w:themeColor="text1" w:themeTint="D8"/>
    </w:rPr>
  </w:style>
  <w:style w:type="paragraph" w:styleId="Ttulo">
    <w:name w:val="Title"/>
    <w:basedOn w:val="Normal"/>
    <w:next w:val="Normal"/>
    <w:link w:val="TtuloCar"/>
    <w:uiPriority w:val="10"/>
    <w:qFormat/>
    <w:rsid w:val="0045420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45420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45420B"/>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45420B"/>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45420B"/>
    <w:pPr>
      <w:spacing w:before="160"/>
      <w:jc w:val="center"/>
    </w:pPr>
    <w:rPr>
      <w:i/>
      <w:iCs/>
      <w:color w:val="404040" w:themeColor="text1" w:themeTint="BF"/>
    </w:rPr>
  </w:style>
  <w:style w:type="character" w:customStyle="1" w:styleId="CitaCar">
    <w:name w:val="Cita Car"/>
    <w:basedOn w:val="Fuentedeprrafopredeter"/>
    <w:link w:val="Cita"/>
    <w:uiPriority w:val="29"/>
    <w:rsid w:val="0045420B"/>
    <w:rPr>
      <w:i/>
      <w:iCs/>
      <w:color w:val="404040" w:themeColor="text1" w:themeTint="BF"/>
    </w:rPr>
  </w:style>
  <w:style w:type="character" w:styleId="nfasisintenso">
    <w:name w:val="Intense Emphasis"/>
    <w:basedOn w:val="Fuentedeprrafopredeter"/>
    <w:uiPriority w:val="21"/>
    <w:qFormat/>
    <w:rsid w:val="0045420B"/>
    <w:rPr>
      <w:i/>
      <w:iCs/>
      <w:color w:val="0F4761" w:themeColor="accent1" w:themeShade="BF"/>
    </w:rPr>
  </w:style>
  <w:style w:type="paragraph" w:styleId="Citadestacada">
    <w:name w:val="Intense Quote"/>
    <w:basedOn w:val="Normal"/>
    <w:next w:val="Normal"/>
    <w:link w:val="CitadestacadaCar"/>
    <w:uiPriority w:val="30"/>
    <w:qFormat/>
    <w:rsid w:val="0045420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45420B"/>
    <w:rPr>
      <w:i/>
      <w:iCs/>
      <w:color w:val="0F4761" w:themeColor="accent1" w:themeShade="BF"/>
    </w:rPr>
  </w:style>
  <w:style w:type="character" w:styleId="Referenciaintensa">
    <w:name w:val="Intense Reference"/>
    <w:basedOn w:val="Fuentedeprrafopredeter"/>
    <w:uiPriority w:val="32"/>
    <w:qFormat/>
    <w:rsid w:val="0045420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FAC5C15E3AE2429973591846F4340E" ma:contentTypeVersion="3" ma:contentTypeDescription="Crear nuevo documento." ma:contentTypeScope="" ma:versionID="5729203b93777b440e5d0164153e3f97">
  <xsd:schema xmlns:xsd="http://www.w3.org/2001/XMLSchema" xmlns:xs="http://www.w3.org/2001/XMLSchema" xmlns:p="http://schemas.microsoft.com/office/2006/metadata/properties" xmlns:ns1="http://schemas.microsoft.com/sharepoint/v3" targetNamespace="http://schemas.microsoft.com/office/2006/metadata/properties" ma:root="true" ma:fieldsID="f343592f6a6e75655b09be262e55608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07A43D-663A-4C73-AE8F-42F628D0BD89}"/>
</file>

<file path=customXml/itemProps2.xml><?xml version="1.0" encoding="utf-8"?>
<ds:datastoreItem xmlns:ds="http://schemas.openxmlformats.org/officeDocument/2006/customXml" ds:itemID="{3D5D7800-6924-4D9A-81FE-DDB1F22050B9}"/>
</file>

<file path=customXml/itemProps3.xml><?xml version="1.0" encoding="utf-8"?>
<ds:datastoreItem xmlns:ds="http://schemas.openxmlformats.org/officeDocument/2006/customXml" ds:itemID="{A5B5F13C-97B9-4A7C-8884-1CA021ECBC6D}"/>
</file>

<file path=docProps/app.xml><?xml version="1.0" encoding="utf-8"?>
<Properties xmlns="http://schemas.openxmlformats.org/officeDocument/2006/extended-properties" xmlns:vt="http://schemas.openxmlformats.org/officeDocument/2006/docPropsVTypes">
  <Template>Normal</Template>
  <TotalTime>19</TotalTime>
  <Pages>2</Pages>
  <Words>744</Words>
  <Characters>4096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Rodriguez Campos</dc:creator>
  <cp:keywords/>
  <dc:description/>
  <cp:lastModifiedBy>Cris Soto Gomez</cp:lastModifiedBy>
  <cp:revision>3</cp:revision>
  <dcterms:created xsi:type="dcterms:W3CDTF">2024-04-11T14:19:00Z</dcterms:created>
  <dcterms:modified xsi:type="dcterms:W3CDTF">2024-04-11T14:38:00Z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0x01010064FAC5C15E3AE2429973591846F4340E</vt:lpwstr>
  </property>
</Properties>
</file>